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C6" w:rsidRDefault="00E6401C" w:rsidP="00BB01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A66A0" w:rsidRPr="00E6401C" w:rsidRDefault="00FA66A0" w:rsidP="00FA66A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Утвержден</w:t>
      </w:r>
      <w:r w:rsidR="00CA1129" w:rsidRPr="00E6401C">
        <w:rPr>
          <w:rFonts w:ascii="Times New Roman" w:hAnsi="Times New Roman" w:cs="Times New Roman"/>
          <w:sz w:val="24"/>
          <w:szCs w:val="24"/>
        </w:rPr>
        <w:t>о</w:t>
      </w:r>
    </w:p>
    <w:p w:rsidR="00FA66A0" w:rsidRPr="00E6401C" w:rsidRDefault="00FA66A0" w:rsidP="00FA66A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Решением Думы</w:t>
      </w:r>
    </w:p>
    <w:p w:rsidR="00FA66A0" w:rsidRPr="00E6401C" w:rsidRDefault="00E6401C" w:rsidP="00CA11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г</w:t>
      </w:r>
      <w:r w:rsidR="00CA1129" w:rsidRPr="00E6401C">
        <w:rPr>
          <w:rFonts w:ascii="Times New Roman" w:hAnsi="Times New Roman" w:cs="Times New Roman"/>
          <w:sz w:val="24"/>
          <w:szCs w:val="24"/>
        </w:rPr>
        <w:t>ородского поселения Атиг</w:t>
      </w:r>
      <w:r w:rsidR="00FA66A0" w:rsidRPr="00E64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6A0" w:rsidRPr="00E6401C" w:rsidRDefault="00CA1129" w:rsidP="00FA66A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от 26.02.2026 № </w:t>
      </w:r>
      <w:r w:rsidR="00FA66A0" w:rsidRPr="00E6401C">
        <w:rPr>
          <w:rFonts w:ascii="Times New Roman" w:hAnsi="Times New Roman" w:cs="Times New Roman"/>
          <w:sz w:val="24"/>
          <w:szCs w:val="24"/>
        </w:rPr>
        <w:t>2</w:t>
      </w:r>
      <w:r w:rsidRPr="00E6401C">
        <w:rPr>
          <w:rFonts w:ascii="Times New Roman" w:hAnsi="Times New Roman" w:cs="Times New Roman"/>
          <w:sz w:val="24"/>
          <w:szCs w:val="24"/>
        </w:rPr>
        <w:t>06/5</w:t>
      </w:r>
    </w:p>
    <w:p w:rsidR="00FA66A0" w:rsidRPr="00E6401C" w:rsidRDefault="00FA66A0" w:rsidP="00FA66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ПОЛОЖЕНИЕ</w:t>
      </w:r>
    </w:p>
    <w:p w:rsidR="00CA1129" w:rsidRPr="00E6401C" w:rsidRDefault="00CA1129" w:rsidP="00CA112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о дополнительном пенсионном обеспечении лиц, замещавших муниципальные должности городского поселения Атиг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1. Положение о дополнительном пенсионном обеспечении лиц, замещавших муниципальные должности городского поселения Атиг (далее – Положение) регулирует предусмотренные статьей 26 Федерального закона от 20.03.2025 № 33-ФЗ «Об общих принципах организации местного самоуправления в единой системе публичной власти» отношения, связанные с дополнительным пенсионным обеспечением (далее – пенсия за выслугу лет) лиц, замещавших муниципальные должности городского поселения Атиг.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2. Право на пенсию за выслугу лет распространяется на лиц, замещающих муниципальную должность на постоянной основе, в связи с прекращением полномочий (в том числе досрочно) в случае достижения пенсионного возраста или потери трудоспособности в период замещения муниципальной должности и не предоставляется лицам, которые замещали муниципальные должности и полномочия которых были прекращены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1 - 3 части 1 статьи 21, пунктами 6, 7 и 10 части 1 и частью 2 статьи 30 Федерального закона от 20.03.2025 № 33-ФЗ «Об общих принципах организации местного самоуправления в единой системе публичной власти».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3. Пенсия за выслугу лет не назначается лицам, указанным в пункте 2 настоящего Положения, в следующих случаях: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1) если им в соответствии с федеральными законами назначено дополнительное пенсионное обеспечение, финансируемое за счет средств федерального бюджета;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2) если им в соответствии с федеральным законодательством назначены ежемесячное пожизненное содержание, ежемесячное денежное содержание по инвалидности, ежемесячная доплата к пенсии (ежемесячному пожизненному содержанию) или дополнительное (пожизненное) ежемесячное материальное обеспечение, финансируемые за счет средств федерального бюджета или бюджетов субъектов Российской Федерации;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3) если им в соответствии с законами Свердловской области, законодательством других субъектов Российской Федерации или актами органов местного самоуправления назначены пенсия за выслугу лет, ежемесячная доплата к пенсии или иные выплаты в связи с замещением государственных должностей Свердловской области, государственных должностей других субъектов Российской Федерации или муниципальных должностей иных муниципальных образований;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4) если им в соответствии с законодательством других субъектов Российской Федерации или актами органов местного самоуправления назначены пенсия за выслугу лет, ежемесячная доплата к пенсии или иные выплаты в связи с прохождением государственной гражданской службы других субъектов Российской Федерации или муниципальной службы.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4. Лицам, указанным в пункте 2</w:t>
      </w:r>
      <w:r w:rsidRPr="00E64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01C">
        <w:rPr>
          <w:rFonts w:ascii="Times New Roman" w:hAnsi="Times New Roman" w:cs="Times New Roman"/>
          <w:sz w:val="24"/>
          <w:szCs w:val="24"/>
        </w:rPr>
        <w:t>настоящего Положения, пенсия за выслугу лет устанавливается к страховой пенсии по старости (инвалидности), назначенной в соответствии с федеральным законодательством.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5. Заявитель может обращаться за назначением пенсии за выслугу лет в любое время после возникновения права на нее без ограничения каким-либо сроком.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lastRenderedPageBreak/>
        <w:t>Пенсия за выслугу лет устанавливается к страховой пенсии по старости (инвалидности) и выплачивается со дня подачи заявления, но не ранее чем со следующего дня после увольнения с муниципальной должности городского поселения Атиг и даты, с которой назначена страховая пенсия по старости (инвалидности).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6. Пенсия за выслугу лет к страховой пенсии по старости устанавливается пожизненно, к пенсии по инвалидности - на срок назначения пенсии по инвалидности.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7. Пенсия за выслугу лет лицам, указанным в пункте 2 настоящего Положения, устанавливается в следующих размерах: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1) при замещении должности главы городского поселения Атиг менее одного установленного Уставом городского поселения Атиг срока полномочий - в размере 30 процентов ежемесячного должностного оклада по соответствующей муниципальной должности городского поселения Атиг;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2) при замещении должности главы городского поселения Атиг в течение одного установленного Уставом городского поселения Атиг срока полномочий - в размере 45 процентов ежемесячного должностного оклада по соответствующей муниципальной должности городского поселения Атиг;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3) при замещении должности главы городского поселения Атиг более одного установленного Уставом городского поселения Атиг срока полномочий – размер пенсии увеличивается на 3 процента за каждый полный год замещения должности главы городского поселения Атиг, но не более 75 процентов ежемесячного должностного оклада по соответствующей муниципальной должности городского поселения Атиг;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4) при исполнении полномочий депутата Думы городского поселения Атиг, осуществляющего свою деятельность на постоянной основе менее одного установленного Уставом городского поселения Атиг срока полномочий - в размере 30 процентов ежемесячного должностного оклада депутата Думы городского поселения Атиг;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5) при исполнении полномочий депутата Думы городского поселения Атиг, осуществляющего свою деятельность на постоянной основе в течение одного установленного Уставом городского поселения Атиг срока полномочий - в размере 45 процентов ежемесячного должностного оклада депутата Думы городского поселения Атиг;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6) при исполнении полномочий депутата Думы городского поселения Атиг, осуществляющего свою деятельность на постоянной основе более одного установленного Уставом городского поселения Атиг срока полномочий - размер пенсии увеличивается на 3 процента за каждый полный год исполнения полномочий депутата Думы городского поселения Атиг, но не более 75 процентов ежемесячного должностного оклада депутата Думы городского поселения Атиг.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8. Пенсия за выслугу лет не выплачивается лицам во время замещения ими государственных должностей Российской Федерации, государственных должностей субъектов Российской Федерации, должностей государственной службы Российской Федерации, муниципальных должностей и должностей муниципальной службы.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9. Для исчисления размера пенсии за выслугу лет принимается ежемесячный должностной оклад по соответствующей муниципальной должности городского поселения Атиг на момент увольнения с должности по основаниям, предусмотренным пунктом 2 настоящего Положения, с учетом установленного районного коэффициента.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10. Пенсия за выслугу лет выплачивается за счет средств бюджета городского поселения Атиг. 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11. Пенсия за выслугу лет перечисляется один раз в месяц на расчетный (лицевой) счет учреждения, указанного заявителем в заявлении.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12. Лицо, указанное в пункте 2 настоящего Положения, подает в администрацию городского поселения Атиг заявление установленного образца согласно Приложению 1 о назначении ему пенсии за выслугу лет с приложением следующих документов: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1) справка из территориального органа Социального фонда Российской Федерации о назначении страховой пенсии по старости (инвалидности);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lastRenderedPageBreak/>
        <w:t>2) копию муниципального правового акта, подтверждающего освобождение от муниципальной должности городского поселения Атиг, заверенную руководителем органа местного самоуправления, в котором лицо замещало муниципальную должность городского поселения Атиг;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3) справка, подтверждающая размер ежемесячного должностного оклада по соответствующей муниципальной должности, по форме согласно Приложению 2;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4) справка, подтверждающая период замещения муниципальной должности, по форме согласно Приложению 3;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5) копия трудовой книжки и иных документов, необходимых для подтверждения стажа при установлении пенсии за выслугу лет, или сведения о трудовой деятельности, оформленные в порядке, установленном законодательством Российской Федерации.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13. Глава городского поселения Атиг в пятидневный срок направляет документы, указанные в пункте 12 настоящего Положения, в комиссию по определению стажа государственной и муниципальной службы лицам, замещающим муниципальные должности и должности муниципальной службы городского поселения Атиг, и рассмотрению заявлений о назначении пенсии за выслугу лет (далее – Комиссия по определению стажа государственной и муниципальной службы) для рассмотрения и вынесения представления о назначении или отказе в назначении пенсии за выслугу лет.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Комиссия по определению стажа государственной и муниципальной службы рассматривает заявление в десятидневный срок и вносит заключение главе городского поселения Атиг о назначении пенсии за выслугу лет или мотивированный отказ.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14. На основании положительного заключения Комиссии по определению стажа государственной и муниципальной службы глава городского поселения Атиг в трехдневный срок издает распоряжение о назначении пенсии за выслугу лет.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Информацию о принятом решении в трехдневный срок в письменной форме направляет</w:t>
      </w:r>
      <w:r w:rsidRPr="00E64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01C">
        <w:rPr>
          <w:rFonts w:ascii="Times New Roman" w:hAnsi="Times New Roman" w:cs="Times New Roman"/>
          <w:sz w:val="24"/>
          <w:szCs w:val="24"/>
        </w:rPr>
        <w:t>заявителю.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15. Комиссия разрешает споры по вопросам установления и выплаты пенсии за выслугу лет.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16. Определение размера пенсии, перерасчет, организация выплаты и доставки пенсии за выслугу лет осуществляется администрацией городского поселения Атиг.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17. Распоряжение главы городского поселения Атиг об установлении пенсии за выслугу лет лицу, замещавшему муниципальную должность, вместе с документами, представленными для назначения пенсии за выслугу лет, направляются в бухгалтерию администрации городского поселения Атиг.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18. Размер пенсии за выслугу лет пересчитывается при изменении в установленном порядке размера ежемесячного должностного оклада по соответствующей муниципальной должности.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Выплата пенсии за выслугу лет в новом размере проводится со дня изменения ежемесячного должностного оклада. 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В случае осуществления индексации должностных окладов (фонда оплаты труда) лиц, замещающих муниципальные должности, в связи с ростом потребительских цен на товары и услуги размер пенсии за выслугу лет индексируется в том же размере.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19. Выплата пенсии за выслугу лет приостанавливается лицам, указанным в пункте 2 настоящего Положения, в период замещения ими государственных должностей Российской Федерации, государственных должностей субъектов Российской Федерации, муниципальных должностей, должностей государственной службы и должностей муниципальной службы. Приостановление выплаты пенсии за выслугу лет производится с даты назначения на должность.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Лицо, получающее пенсию за выслугу лет за счет средств бюджета городского поселения Атиг, при назначении или замещении одной из указанных в настоящем пункте должностей, обязано в пятидневный срок сообщить об этом в письменной форме в администрацию городского поселения Атиг.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lastRenderedPageBreak/>
        <w:t>20. При последующем освобождении от должностей, указанных в пункте 19 настоящего Положения, выплата пенсии за выслугу лет возобновляется со дня, следующего за днем освобождения от указанных должностей лиц, обратившихся с заявлением о ее возобновлении</w:t>
      </w:r>
      <w:r w:rsidRPr="00E6401C">
        <w:rPr>
          <w:rFonts w:ascii="Times New Roman" w:hAnsi="Times New Roman" w:cs="Times New Roman"/>
        </w:rPr>
        <w:t xml:space="preserve"> </w:t>
      </w:r>
      <w:r w:rsidRPr="00E6401C">
        <w:rPr>
          <w:rFonts w:ascii="Times New Roman" w:hAnsi="Times New Roman" w:cs="Times New Roman"/>
          <w:sz w:val="24"/>
          <w:szCs w:val="24"/>
        </w:rPr>
        <w:t>и представивших, в случае необходимости, справку, подтверждающую прекращение выплат, предусмотренных пунктом 3 настоящего Положения. При возобновлении выплаты пенсии за выслугу лет ее размер пересчитывается с учетом периодов замещения муниципальных должностей городского поселения Атиг на постоянной основе после назначения пенсии за выслугу лет.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21. В случае смерти лица, получавшего пенсию за выслугу лет, ее выплата прекращается с 1 числа месяца, следующего за месяцем наступления смерти.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22. Основанием для прекращения выплаты пенсии за выслугу лет является: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1) переход лица, получающего пенсию за выслугу лет, на дополнительное пенсионное обеспечение иного вида, указанного в пункте 3 настоящего Положения;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2) прекращение выплаты страховой пенсии по инвалидности;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3) объявление лица, получающего пенсию за выслугу лет, в установленном законодательством Российской Федерации порядке умершим или признания безвестно отсутствующим.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23. Решения об установлении или отказе в установлении пенсии за выслугу лет, о выплате указанной пенсии, об удержании из этой пенсии и о взыскании излишне выплаченных сумм такой пенсии могут быть обжалованы в порядке, установленном действующим законодательством Российской Федерации.</w:t>
      </w:r>
    </w:p>
    <w:p w:rsidR="00CA1129" w:rsidRPr="00E6401C" w:rsidRDefault="00CA1129" w:rsidP="00CA1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к Положению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о дополнительном пенсионном обеспечении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лиц, замещавших муниципальные должности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городского поселения Атиг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Форма заявления о назначении пенсии за выслугу лет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ind w:left="142"/>
        <w:jc w:val="both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 xml:space="preserve">                                                                           ___________________________________________</w:t>
      </w:r>
    </w:p>
    <w:p w:rsidR="00CA1129" w:rsidRPr="00E6401C" w:rsidRDefault="00CA1129" w:rsidP="00CA1129">
      <w:pPr>
        <w:pStyle w:val="ConsPlusNonformat"/>
        <w:widowControl/>
        <w:ind w:left="3969"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CA1129" w:rsidRPr="00E6401C" w:rsidRDefault="00CA1129" w:rsidP="00CA1129">
      <w:pPr>
        <w:pStyle w:val="ConsPlusNonformat"/>
        <w:widowControl/>
        <w:ind w:left="3969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от ____________________________________</w:t>
      </w:r>
    </w:p>
    <w:p w:rsidR="00CA1129" w:rsidRPr="00E6401C" w:rsidRDefault="00CA1129" w:rsidP="00CA1129">
      <w:pPr>
        <w:pStyle w:val="ConsPlusNonformat"/>
        <w:widowControl/>
        <w:ind w:left="3969"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(фамилия, имя, отчество заявителя)</w:t>
      </w:r>
    </w:p>
    <w:p w:rsidR="00CA1129" w:rsidRPr="00E6401C" w:rsidRDefault="00CA1129" w:rsidP="00CA1129">
      <w:pPr>
        <w:pStyle w:val="ConsPlusNonformat"/>
        <w:widowControl/>
        <w:ind w:left="3969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CA1129" w:rsidRPr="00E6401C" w:rsidRDefault="00CA1129" w:rsidP="00CA1129">
      <w:pPr>
        <w:pStyle w:val="ConsPlusNonformat"/>
        <w:widowControl/>
        <w:ind w:left="3969"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(должность заявителя на день увольнения)</w:t>
      </w:r>
    </w:p>
    <w:p w:rsidR="00CA1129" w:rsidRPr="00E6401C" w:rsidRDefault="00CA1129" w:rsidP="00CA1129">
      <w:pPr>
        <w:pStyle w:val="ConsPlusNonformat"/>
        <w:widowControl/>
        <w:ind w:left="3969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Адрес регистрации________________________</w:t>
      </w:r>
    </w:p>
    <w:p w:rsidR="00CA1129" w:rsidRPr="00E6401C" w:rsidRDefault="00CA1129" w:rsidP="00CA1129">
      <w:pPr>
        <w:pStyle w:val="ConsPlusNonformat"/>
        <w:widowControl/>
        <w:ind w:left="3969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CA1129" w:rsidRPr="00E6401C" w:rsidRDefault="00CA1129" w:rsidP="00CA1129">
      <w:pPr>
        <w:pStyle w:val="ConsPlusNonformat"/>
        <w:widowControl/>
        <w:ind w:left="3969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Телефон        ____________________________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ЗАЯВЛЕНИЕ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Прошу установить мне пенсию за выслугу лет к назначенной в соответствии с Федеральным законом «О страховых пенсиях» страховой пенсии ______________________________________________________________________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(вид пенсии)</w:t>
      </w: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по муниципальной должности ___________________________________________</w:t>
      </w: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(на день увольнения или день достижения пенсионного возраста)</w:t>
      </w: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Страховую пенсию получаю в Управлении Социального фонда РФ _____________________________________________________________________.</w:t>
      </w:r>
    </w:p>
    <w:p w:rsidR="00CA1129" w:rsidRPr="00E6401C" w:rsidRDefault="00CA1129" w:rsidP="00CA1129">
      <w:pPr>
        <w:pStyle w:val="ConsPlusNonformat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lastRenderedPageBreak/>
        <w:t>При замещении государственных должностей, должностей государственной службы, муниципальных должностей, должностей муниципальной службы обязуюсь сообщить об этом в администрацию городского поселения Атиг в течение 5 дней.</w:t>
      </w:r>
    </w:p>
    <w:p w:rsidR="00CA1129" w:rsidRPr="00E6401C" w:rsidRDefault="00CA1129" w:rsidP="00CA1129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Приложения:</w:t>
      </w:r>
    </w:p>
    <w:p w:rsidR="00CA1129" w:rsidRPr="00E6401C" w:rsidRDefault="00CA1129" w:rsidP="00CA1129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A1129" w:rsidRPr="00E6401C" w:rsidRDefault="00CA1129" w:rsidP="00CA1129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A1129" w:rsidRPr="00E6401C" w:rsidRDefault="00CA1129" w:rsidP="00CA1129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"__" ____________ 20__ года               ____________________________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 xml:space="preserve">                                                                                               (подпись заявителя)</w:t>
      </w:r>
    </w:p>
    <w:p w:rsidR="00CA1129" w:rsidRPr="00E6401C" w:rsidRDefault="00CA1129" w:rsidP="00CA11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к Положению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о дополнительном пенсионном обеспечении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лиц, замещавших муниципальные должности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городского поселения Атиг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Форма справки о ежемесячном должностном окладе 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для назначения пенсии за выслугу лет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СПРАВКА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о ежемесячном должностном окладе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Выдана "___" ___________ 20__ года ____________________________________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(фамилия, имя, отчество)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замещавшему (ей) муниципальную должность ______________________________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 xml:space="preserve">                                                                       (наименование должности)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в ___________________________________________________________________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CA1129" w:rsidRPr="00E6401C" w:rsidRDefault="00CA1129" w:rsidP="00CA112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о том, что его (ее) ежемесячный должностной оклад по указанной муниципальной должности на день увольнения составлял ____________ рублей.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Руководитель            ____________   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6401C">
        <w:rPr>
          <w:rFonts w:ascii="Times New Roman" w:hAnsi="Times New Roman" w:cs="Times New Roman"/>
        </w:rPr>
        <w:t>(</w:t>
      </w:r>
      <w:proofErr w:type="gramStart"/>
      <w:r w:rsidRPr="00E6401C">
        <w:rPr>
          <w:rFonts w:ascii="Times New Roman" w:hAnsi="Times New Roman" w:cs="Times New Roman"/>
        </w:rPr>
        <w:t xml:space="preserve">подпись)   </w:t>
      </w:r>
      <w:proofErr w:type="gramEnd"/>
      <w:r w:rsidRPr="00E6401C">
        <w:rPr>
          <w:rFonts w:ascii="Times New Roman" w:hAnsi="Times New Roman" w:cs="Times New Roman"/>
        </w:rPr>
        <w:t xml:space="preserve">                (расшифровка)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Главный бухгалтер   ____________   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6401C">
        <w:rPr>
          <w:rFonts w:ascii="Times New Roman" w:hAnsi="Times New Roman" w:cs="Times New Roman"/>
        </w:rPr>
        <w:t>(</w:t>
      </w:r>
      <w:proofErr w:type="gramStart"/>
      <w:r w:rsidRPr="00E6401C">
        <w:rPr>
          <w:rFonts w:ascii="Times New Roman" w:hAnsi="Times New Roman" w:cs="Times New Roman"/>
        </w:rPr>
        <w:t xml:space="preserve">подпись)   </w:t>
      </w:r>
      <w:proofErr w:type="gramEnd"/>
      <w:r w:rsidRPr="00E6401C">
        <w:rPr>
          <w:rFonts w:ascii="Times New Roman" w:hAnsi="Times New Roman" w:cs="Times New Roman"/>
        </w:rPr>
        <w:t xml:space="preserve">                (расшифровка)</w:t>
      </w:r>
      <w:bookmarkStart w:id="0" w:name="_GoBack"/>
      <w:bookmarkEnd w:id="0"/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6401C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E6401C">
        <w:rPr>
          <w:rFonts w:ascii="Times New Roman" w:hAnsi="Times New Roman" w:cs="Times New Roman"/>
          <w:sz w:val="24"/>
          <w:szCs w:val="24"/>
        </w:rPr>
        <w:t>.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к Положению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о дополнительном пенсионном обеспечении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лиц, замещавших муниципальные должности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городского поселения Атиг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Форма справки об установлении общего стажа замещения муниципальной должности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СПРАВКА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lastRenderedPageBreak/>
        <w:t>об установлении стажа замещения муниципальной должности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A1129" w:rsidRPr="00E6401C" w:rsidRDefault="00CA1129" w:rsidP="00CA112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</w:rPr>
        <w:t>(фамилия, имя, отчество)</w:t>
      </w:r>
    </w:p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209"/>
        <w:gridCol w:w="850"/>
        <w:gridCol w:w="1215"/>
        <w:gridCol w:w="911"/>
        <w:gridCol w:w="1560"/>
      </w:tblGrid>
      <w:tr w:rsidR="00CA1129" w:rsidRPr="00E6401C" w:rsidTr="00442AE8">
        <w:trPr>
          <w:cantSplit/>
          <w:trHeight w:val="240"/>
        </w:trPr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стаж (трудовая книжка, сведения о трудовой деятельности)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>Период работы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 xml:space="preserve">Замещаемая </w:t>
            </w:r>
            <w:r w:rsidRPr="00E6401C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</w:tr>
      <w:tr w:rsidR="00CA1129" w:rsidRPr="00E6401C" w:rsidTr="00442AE8">
        <w:trPr>
          <w:cantSplit/>
          <w:trHeight w:val="240"/>
        </w:trPr>
        <w:tc>
          <w:tcPr>
            <w:tcW w:w="36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29" w:rsidRPr="00E6401C" w:rsidTr="00442AE8">
        <w:trPr>
          <w:cantSplit/>
          <w:trHeight w:val="12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29" w:rsidRPr="00E6401C" w:rsidTr="00442AE8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6401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129" w:rsidRPr="00E6401C" w:rsidRDefault="00CA1129" w:rsidP="00442A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1129" w:rsidRPr="00E6401C" w:rsidRDefault="00CA1129" w:rsidP="00CA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Руководитель              ___________   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                                         (</w:t>
      </w:r>
      <w:proofErr w:type="gramStart"/>
      <w:r w:rsidRPr="00E6401C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6401C">
        <w:rPr>
          <w:rFonts w:ascii="Times New Roman" w:hAnsi="Times New Roman" w:cs="Times New Roman"/>
          <w:sz w:val="24"/>
          <w:szCs w:val="24"/>
        </w:rPr>
        <w:t xml:space="preserve">     (расшифровка)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Специалист по кадрам ___________   ____________________</w:t>
      </w:r>
    </w:p>
    <w:p w:rsidR="00CA1129" w:rsidRPr="00E6401C" w:rsidRDefault="00CA1129" w:rsidP="00CA112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                                         (</w:t>
      </w:r>
      <w:proofErr w:type="gramStart"/>
      <w:r w:rsidRPr="00E6401C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6401C">
        <w:rPr>
          <w:rFonts w:ascii="Times New Roman" w:hAnsi="Times New Roman" w:cs="Times New Roman"/>
          <w:sz w:val="24"/>
          <w:szCs w:val="24"/>
        </w:rPr>
        <w:t xml:space="preserve">     (расшифровка)</w:t>
      </w:r>
    </w:p>
    <w:p w:rsidR="00FA66A0" w:rsidRPr="00E6401C" w:rsidRDefault="00CA1129" w:rsidP="00E6401C">
      <w:pPr>
        <w:pStyle w:val="ConsPlusNonformat"/>
        <w:widowControl/>
        <w:rPr>
          <w:rFonts w:ascii="Times New Roman" w:hAnsi="Times New Roman" w:cs="Times New Roman"/>
        </w:rPr>
      </w:pPr>
      <w:r w:rsidRPr="00E6401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6401C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E6401C">
        <w:rPr>
          <w:rFonts w:ascii="Times New Roman" w:hAnsi="Times New Roman" w:cs="Times New Roman"/>
          <w:sz w:val="24"/>
          <w:szCs w:val="24"/>
        </w:rPr>
        <w:t>.</w:t>
      </w:r>
    </w:p>
    <w:sectPr w:rsidR="00FA66A0" w:rsidRPr="00E6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ocumentProtection w:edit="readOnly" w:enforcement="1" w:cryptProviderType="rsaAES" w:cryptAlgorithmClass="hash" w:cryptAlgorithmType="typeAny" w:cryptAlgorithmSid="14" w:cryptSpinCount="100000" w:hash="77Tb+C6WICgZpyqPZxzpInqkXzH8x37gUqY7oZX91dzFdmFcbJhlsCthrILP822cfkvX0gpPuyeYKYg9IQrYPg==" w:salt="iu/B1Dk6nT9sFq0dLelaQ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40"/>
    <w:rsid w:val="000D2C4E"/>
    <w:rsid w:val="00131DA5"/>
    <w:rsid w:val="00133908"/>
    <w:rsid w:val="00247B2B"/>
    <w:rsid w:val="003549A0"/>
    <w:rsid w:val="004E0B57"/>
    <w:rsid w:val="005F79BC"/>
    <w:rsid w:val="00706352"/>
    <w:rsid w:val="007B695E"/>
    <w:rsid w:val="008C4037"/>
    <w:rsid w:val="009F2AFF"/>
    <w:rsid w:val="00A80708"/>
    <w:rsid w:val="00B36DB0"/>
    <w:rsid w:val="00BB0140"/>
    <w:rsid w:val="00CA1129"/>
    <w:rsid w:val="00CD60FF"/>
    <w:rsid w:val="00E6401C"/>
    <w:rsid w:val="00FA66A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E34E5-A67D-46CE-BC80-5C37824B2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014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CA1129"/>
  </w:style>
  <w:style w:type="paragraph" w:customStyle="1" w:styleId="ConsPlusNonformat">
    <w:name w:val="ConsPlusNonformat"/>
    <w:rsid w:val="00CA1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A1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2365</Words>
  <Characters>13482</Characters>
  <Application>Microsoft Office Word</Application>
  <DocSecurity>8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3</cp:revision>
  <dcterms:created xsi:type="dcterms:W3CDTF">2026-03-02T05:31:00Z</dcterms:created>
  <dcterms:modified xsi:type="dcterms:W3CDTF">2026-03-02T08:25:00Z</dcterms:modified>
</cp:coreProperties>
</file>